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DB9D" w14:textId="77777777" w:rsidR="008D4C32" w:rsidRDefault="008D4C32" w:rsidP="008D4C32">
      <w:pPr>
        <w:rPr>
          <w:rFonts w:cs="Arial"/>
        </w:rPr>
      </w:pPr>
      <w:r>
        <w:rPr>
          <w:noProof/>
          <w:lang w:eastAsia="en-GB"/>
        </w:rPr>
        <w:drawing>
          <wp:anchor distT="0" distB="0" distL="114300" distR="114300" simplePos="0" relativeHeight="251660288" behindDoc="0" locked="0" layoutInCell="1" allowOverlap="1" wp14:anchorId="50DAC927" wp14:editId="7463CD2F">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33C3731E" wp14:editId="6C24273A">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14:paraId="449C60D7"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C3731E"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" o:allowincell="f" filled="f" stroked="f">
                <o:lock v:ext="edit" shapetype="t"/>
                <v:textbox style="mso-fit-shape-to-text:t">
                  <w:txbxContent>
                    <w:p w14:paraId="449C60D7"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14:paraId="26E6F50C" w14:textId="77777777" w:rsidR="008D4C32" w:rsidRDefault="008D4C32" w:rsidP="008D4C32">
      <w:pPr>
        <w:rPr>
          <w:rFonts w:cs="Arial"/>
          <w:iCs/>
        </w:rPr>
      </w:pPr>
    </w:p>
    <w:p w14:paraId="05538D21" w14:textId="77777777" w:rsidR="008D4C32" w:rsidRDefault="008D4C32" w:rsidP="008D4C32">
      <w:pPr>
        <w:rPr>
          <w:rFonts w:cs="Arial"/>
          <w:iCs/>
        </w:rPr>
      </w:pPr>
    </w:p>
    <w:p w14:paraId="7159CE34" w14:textId="77777777" w:rsidR="008D4C32" w:rsidRDefault="008D4C32" w:rsidP="008D4C32">
      <w:pPr>
        <w:rPr>
          <w:rFonts w:cs="Arial"/>
          <w:iCs/>
        </w:rPr>
      </w:pPr>
    </w:p>
    <w:p w14:paraId="1D4888F8" w14:textId="77777777" w:rsidR="008D4C32" w:rsidRDefault="008D4C32" w:rsidP="008D4C32">
      <w:pPr>
        <w:rPr>
          <w:rFonts w:cs="Arial"/>
          <w:iCs/>
        </w:rPr>
      </w:pPr>
    </w:p>
    <w:p w14:paraId="02BB511D" w14:textId="77777777" w:rsidR="008D4C32" w:rsidRDefault="008D4C32" w:rsidP="008D4C32">
      <w:pPr>
        <w:rPr>
          <w:rFonts w:cs="Arial"/>
          <w:iCs/>
        </w:rPr>
      </w:pPr>
    </w:p>
    <w:p w14:paraId="67236FCB" w14:textId="603909B0" w:rsidR="00C61027" w:rsidRDefault="00455A24" w:rsidP="00D46DFF">
      <w:pPr>
        <w:jc w:val="right"/>
        <w:rPr>
          <w:rFonts w:cs="Arial"/>
          <w:iCs/>
        </w:rPr>
      </w:pPr>
      <w:r>
        <w:rPr>
          <w:rFonts w:cs="Arial"/>
          <w:iCs/>
        </w:rPr>
        <w:t>05</w:t>
      </w:r>
      <w:r w:rsidR="00842414">
        <w:rPr>
          <w:rFonts w:cs="Arial"/>
          <w:iCs/>
        </w:rPr>
        <w:t xml:space="preserve"> January 2021</w:t>
      </w:r>
    </w:p>
    <w:p w14:paraId="5584A9AC" w14:textId="77777777" w:rsidR="00A40EAC" w:rsidRDefault="00A40EAC" w:rsidP="00D46DFF">
      <w:pPr>
        <w:jc w:val="right"/>
        <w:rPr>
          <w:rFonts w:cs="Arial"/>
          <w:iCs/>
        </w:rPr>
      </w:pPr>
    </w:p>
    <w:p w14:paraId="5D6DFDAE" w14:textId="77777777" w:rsidR="000F5063" w:rsidRDefault="005950D8" w:rsidP="000F5063">
      <w:pPr>
        <w:spacing w:line="360" w:lineRule="auto"/>
        <w:jc w:val="center"/>
        <w:rPr>
          <w:b/>
          <w:sz w:val="44"/>
          <w:szCs w:val="44"/>
        </w:rPr>
      </w:pPr>
      <w:r>
        <w:rPr>
          <w:b/>
          <w:sz w:val="44"/>
          <w:szCs w:val="44"/>
        </w:rPr>
        <w:t>FOLCA AND CIVIC CENTRE TO BE USED FOR VACCINATIONS</w:t>
      </w:r>
    </w:p>
    <w:p w14:paraId="5FA9E004" w14:textId="77777777" w:rsidR="000F5063" w:rsidRDefault="005950D8" w:rsidP="000F5063">
      <w:pPr>
        <w:spacing w:line="360" w:lineRule="auto"/>
      </w:pPr>
      <w:r>
        <w:t xml:space="preserve">Both Folca (the former Debenhams building) and the Civic Centre in Folkestone are due to be used as vaccination centres against COVID. </w:t>
      </w:r>
    </w:p>
    <w:p w14:paraId="1303D132" w14:textId="77777777" w:rsidR="000F5063" w:rsidRDefault="005950D8" w:rsidP="000F5063">
      <w:pPr>
        <w:spacing w:line="360" w:lineRule="auto"/>
      </w:pPr>
      <w:r>
        <w:t xml:space="preserve">The two Folkestone &amp; Hythe District Council owned buildings are going to be part of the massive immunisation rollout of the COVID vaccine when they become operational as vaccination hubs in a few weeks. Residents will be invited to get the vaccine when it is their turn and advised which hub they should attend to get their jab. </w:t>
      </w:r>
    </w:p>
    <w:p w14:paraId="147D398B" w14:textId="77777777" w:rsidR="005950D8" w:rsidRDefault="005950D8" w:rsidP="000F5063">
      <w:pPr>
        <w:spacing w:line="360" w:lineRule="auto"/>
      </w:pPr>
      <w:r>
        <w:t xml:space="preserve">Folkestone &amp; Hythe District Council proposed the use of Folca before Christmas and </w:t>
      </w:r>
      <w:r w:rsidR="00E43D51">
        <w:t xml:space="preserve">officers </w:t>
      </w:r>
      <w:r>
        <w:t>have been working</w:t>
      </w:r>
      <w:r w:rsidR="00E43D51">
        <w:t xml:space="preserve"> hard</w:t>
      </w:r>
      <w:r>
        <w:t xml:space="preserve"> on plans </w:t>
      </w:r>
      <w:r w:rsidR="00E43D51">
        <w:t xml:space="preserve">and practicalities </w:t>
      </w:r>
      <w:r>
        <w:t xml:space="preserve">with the NHS East Kent Clinical Commissioning Group ever since. </w:t>
      </w:r>
    </w:p>
    <w:p w14:paraId="23153CD3" w14:textId="77777777" w:rsidR="00E43D51" w:rsidRDefault="005950D8" w:rsidP="000F5063">
      <w:pPr>
        <w:spacing w:line="360" w:lineRule="auto"/>
      </w:pPr>
      <w:r>
        <w:t xml:space="preserve">Cllr David Monk, Leader of Folkestone &amp; Hythe District Council, said: “We are delighted to be able to provide the use of our buildings and particularly Folca to be part of such </w:t>
      </w:r>
      <w:r w:rsidR="00E43D51">
        <w:t>a momentous rollout.”</w:t>
      </w:r>
      <w:r>
        <w:t xml:space="preserve"> </w:t>
      </w:r>
    </w:p>
    <w:p w14:paraId="00CB2E64" w14:textId="77777777" w:rsidR="00E43D51" w:rsidRDefault="00E43D51" w:rsidP="000F5063">
      <w:pPr>
        <w:spacing w:line="360" w:lineRule="auto"/>
      </w:pPr>
      <w:r>
        <w:t>The plan for Folca has always been that we want it to benefit the town and the wider community. What better way for it to be used in the interim that as vaccination hub playing a pivotal role in making our community safer.”</w:t>
      </w:r>
    </w:p>
    <w:p w14:paraId="0DBF6D9A" w14:textId="77777777" w:rsidR="00E43D51" w:rsidRDefault="00E43D51" w:rsidP="000F5063">
      <w:pPr>
        <w:spacing w:line="360" w:lineRule="auto"/>
      </w:pPr>
      <w:r w:rsidRPr="00FA2120">
        <w:rPr>
          <w:highlight w:val="yellow"/>
        </w:rPr>
        <w:t>XXXXXXX, XXXXX at NHS East Kent Clinical Commissioning Group, said: “XXXXXXXXXXXXXXXXXXXXXXXXXXXXXXXXXXXXXXXXXXXXXXXXXXXXXX”</w:t>
      </w:r>
    </w:p>
    <w:p w14:paraId="03DC5410" w14:textId="77777777" w:rsidR="00FA2120" w:rsidRDefault="00FA2120" w:rsidP="000F5063">
      <w:pPr>
        <w:spacing w:line="360" w:lineRule="auto"/>
      </w:pPr>
      <w:r>
        <w:lastRenderedPageBreak/>
        <w:t>Both Folca and the Civic Centre buildings can be easily accessed from Folkestone bus station and Folkestone Central railway station.</w:t>
      </w:r>
    </w:p>
    <w:p w14:paraId="3691A1BF" w14:textId="77777777" w:rsidR="003F5D2D" w:rsidRPr="000F5063" w:rsidRDefault="000F5063" w:rsidP="000F5063">
      <w:pPr>
        <w:spacing w:line="360" w:lineRule="auto"/>
      </w:pPr>
      <w:r>
        <w:t xml:space="preserve">For more information about the </w:t>
      </w:r>
      <w:r w:rsidR="00E43D51">
        <w:t xml:space="preserve">other sites due to be used for vaccinations visit </w:t>
      </w:r>
      <w:hyperlink r:id="rId9" w:history="1">
        <w:r w:rsidR="00E43D51">
          <w:rPr>
            <w:rStyle w:val="Hyperlink"/>
            <w:rFonts w:cs="Arial"/>
            <w:sz w:val="22"/>
          </w:rPr>
          <w:t>https://www.kentandmedwayccg.nhs.uk/covid19vaccine</w:t>
        </w:r>
      </w:hyperlink>
    </w:p>
    <w:p w14:paraId="0BF6F9DD" w14:textId="77777777" w:rsidR="00B57F4B" w:rsidRPr="003F5D2D" w:rsidRDefault="00B57F4B" w:rsidP="00453FEF">
      <w:pPr>
        <w:spacing w:line="240" w:lineRule="auto"/>
        <w:jc w:val="center"/>
        <w:rPr>
          <w:b/>
          <w:szCs w:val="24"/>
        </w:rPr>
      </w:pPr>
    </w:p>
    <w:p w14:paraId="1CDC4A6F" w14:textId="77777777" w:rsidR="003F5D2D" w:rsidRPr="00386151" w:rsidRDefault="00453FEF" w:rsidP="00453FEF">
      <w:pPr>
        <w:rPr>
          <w:rFonts w:cs="Arial"/>
          <w:b/>
          <w:szCs w:val="24"/>
        </w:rPr>
      </w:pPr>
      <w:r w:rsidRPr="004C745B">
        <w:rPr>
          <w:rFonts w:cs="Arial"/>
          <w:b/>
          <w:szCs w:val="24"/>
        </w:rPr>
        <w:t>Notes to Editors</w:t>
      </w:r>
      <w:r>
        <w:rPr>
          <w:rFonts w:cs="Arial"/>
          <w:b/>
          <w:szCs w:val="24"/>
        </w:rPr>
        <w:t>:</w:t>
      </w:r>
    </w:p>
    <w:p w14:paraId="4A20522D" w14:textId="77777777" w:rsidR="00453FEF" w:rsidRPr="004C745B" w:rsidRDefault="00453FEF" w:rsidP="00453FEF">
      <w:pPr>
        <w:pStyle w:val="PlainText"/>
        <w:rPr>
          <w:rStyle w:val="Hyperlink"/>
          <w:rFonts w:ascii="Arial" w:hAnsi="Arial" w:cs="Arial"/>
          <w:b/>
          <w:sz w:val="24"/>
          <w:szCs w:val="24"/>
        </w:rPr>
      </w:pPr>
      <w:r w:rsidRPr="004C745B">
        <w:rPr>
          <w:rFonts w:ascii="Arial" w:hAnsi="Arial" w:cs="Arial"/>
          <w:b/>
          <w:color w:val="000000" w:themeColor="text1"/>
          <w:sz w:val="24"/>
          <w:szCs w:val="24"/>
        </w:rPr>
        <w:t xml:space="preserve">For more information, please email </w:t>
      </w:r>
      <w:hyperlink r:id="rId10" w:history="1">
        <w:r w:rsidRPr="004C745B">
          <w:rPr>
            <w:rStyle w:val="Hyperlink"/>
            <w:rFonts w:ascii="Arial" w:hAnsi="Arial" w:cs="Arial"/>
            <w:b/>
            <w:sz w:val="24"/>
            <w:szCs w:val="24"/>
          </w:rPr>
          <w:t>communications@folkestone-hythe.gov.uk</w:t>
        </w:r>
      </w:hyperlink>
    </w:p>
    <w:p w14:paraId="54FD579F" w14:textId="77777777" w:rsidR="00453FEF" w:rsidRPr="004C745B" w:rsidRDefault="00453FEF" w:rsidP="00453FEF">
      <w:pPr>
        <w:pStyle w:val="PlainText"/>
        <w:rPr>
          <w:rStyle w:val="Hyperlink"/>
          <w:rFonts w:ascii="Arial" w:hAnsi="Arial" w:cs="Arial"/>
          <w:sz w:val="24"/>
          <w:szCs w:val="24"/>
        </w:rPr>
      </w:pPr>
    </w:p>
    <w:p w14:paraId="16174F59" w14:textId="77777777" w:rsidR="00453FEF" w:rsidRPr="004C745B" w:rsidRDefault="00453FEF" w:rsidP="00453FEF">
      <w:pPr>
        <w:pStyle w:val="PlainText"/>
        <w:rPr>
          <w:rFonts w:ascii="Arial" w:hAnsi="Arial" w:cs="Arial"/>
          <w:color w:val="0000FF"/>
          <w:sz w:val="24"/>
          <w:szCs w:val="24"/>
          <w:u w:val="single"/>
        </w:rPr>
      </w:pPr>
      <w:r w:rsidRPr="004C745B">
        <w:rPr>
          <w:rFonts w:ascii="Arial" w:hAnsi="Arial" w:cs="Arial"/>
          <w:color w:val="000000" w:themeColor="text1"/>
          <w:sz w:val="24"/>
          <w:szCs w:val="24"/>
        </w:rPr>
        <w:t xml:space="preserve">Follow us on Facebook: </w:t>
      </w:r>
      <w:hyperlink r:id="rId11" w:history="1">
        <w:r w:rsidRPr="004C745B">
          <w:rPr>
            <w:rStyle w:val="Hyperlink"/>
            <w:rFonts w:ascii="Arial" w:hAnsi="Arial" w:cs="Arial"/>
            <w:sz w:val="24"/>
            <w:szCs w:val="24"/>
          </w:rPr>
          <w:t>@FolkestoneandHytheDC</w:t>
        </w:r>
      </w:hyperlink>
    </w:p>
    <w:p w14:paraId="174BC1FB" w14:textId="77777777" w:rsidR="00453FEF" w:rsidRPr="004C745B" w:rsidRDefault="00453FEF" w:rsidP="00453FEF">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12" w:history="1">
        <w:r w:rsidRPr="004C745B">
          <w:rPr>
            <w:rStyle w:val="Hyperlink"/>
            <w:rFonts w:ascii="Arial" w:hAnsi="Arial" w:cs="Arial"/>
            <w:sz w:val="24"/>
            <w:szCs w:val="24"/>
          </w:rPr>
          <w:t>@fstonehythedc</w:t>
        </w:r>
      </w:hyperlink>
    </w:p>
    <w:p w14:paraId="505D79F2" w14:textId="77777777" w:rsidR="00453FEF" w:rsidRDefault="00453FEF" w:rsidP="00453FEF">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13" w:history="1">
        <w:r w:rsidRPr="004C745B">
          <w:rPr>
            <w:rStyle w:val="Hyperlink"/>
            <w:rFonts w:ascii="Arial" w:hAnsi="Arial" w:cs="Arial"/>
            <w:sz w:val="24"/>
            <w:szCs w:val="24"/>
          </w:rPr>
          <w:t>@folkestonehythedc</w:t>
        </w:r>
      </w:hyperlink>
    </w:p>
    <w:p w14:paraId="2D1C28DC" w14:textId="77777777" w:rsidR="00453FEF" w:rsidRPr="00777310" w:rsidRDefault="00453FEF" w:rsidP="00453FEF">
      <w:pPr>
        <w:pStyle w:val="PlainText"/>
        <w:rPr>
          <w:rFonts w:ascii="Arial" w:hAnsi="Arial" w:cs="Arial"/>
          <w:color w:val="0563C1" w:themeColor="hyperlink"/>
          <w:sz w:val="24"/>
          <w:szCs w:val="24"/>
          <w:u w:val="single"/>
        </w:rPr>
      </w:pPr>
      <w:r w:rsidRPr="00CD6A2E">
        <w:rPr>
          <w:rStyle w:val="Hyperlink"/>
          <w:rFonts w:ascii="Arial" w:hAnsi="Arial" w:cs="Arial"/>
          <w:color w:val="000000" w:themeColor="text1"/>
          <w:sz w:val="24"/>
          <w:szCs w:val="24"/>
          <w:u w:val="none"/>
        </w:rPr>
        <w:t xml:space="preserve">Follow us on LinkedIn: </w:t>
      </w:r>
      <w:hyperlink r:id="rId14" w:history="1">
        <w:r w:rsidRPr="004C745B">
          <w:rPr>
            <w:rStyle w:val="Hyperlink"/>
            <w:rFonts w:ascii="Arial" w:hAnsi="Arial" w:cs="Arial"/>
            <w:sz w:val="24"/>
            <w:szCs w:val="24"/>
          </w:rPr>
          <w:t>Folkestone &amp; Hythe District Council</w:t>
        </w:r>
      </w:hyperlink>
    </w:p>
    <w:p w14:paraId="2C5841A3" w14:textId="77777777" w:rsidR="00A31104" w:rsidRPr="00777310" w:rsidRDefault="00A31104" w:rsidP="00777310">
      <w:pPr>
        <w:pStyle w:val="PlainText"/>
        <w:rPr>
          <w:rFonts w:ascii="Arial" w:hAnsi="Arial" w:cs="Arial"/>
          <w:color w:val="0563C1" w:themeColor="hyperlink"/>
          <w:sz w:val="24"/>
          <w:szCs w:val="24"/>
          <w:u w:val="single"/>
        </w:rPr>
      </w:pPr>
    </w:p>
    <w:sectPr w:rsidR="00A31104" w:rsidRPr="00777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E61A" w14:textId="77777777" w:rsidR="003F709E" w:rsidRDefault="003F709E" w:rsidP="00791B73">
      <w:pPr>
        <w:spacing w:after="0" w:line="240" w:lineRule="auto"/>
      </w:pPr>
      <w:r>
        <w:separator/>
      </w:r>
    </w:p>
  </w:endnote>
  <w:endnote w:type="continuationSeparator" w:id="0">
    <w:p w14:paraId="536776CB" w14:textId="77777777" w:rsidR="003F709E" w:rsidRDefault="003F709E" w:rsidP="0079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DA66" w14:textId="77777777" w:rsidR="003F709E" w:rsidRDefault="003F709E" w:rsidP="00791B73">
      <w:pPr>
        <w:spacing w:after="0" w:line="240" w:lineRule="auto"/>
      </w:pPr>
      <w:r>
        <w:separator/>
      </w:r>
    </w:p>
  </w:footnote>
  <w:footnote w:type="continuationSeparator" w:id="0">
    <w:p w14:paraId="7A49964E" w14:textId="77777777" w:rsidR="003F709E" w:rsidRDefault="003F709E" w:rsidP="0079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498"/>
    <w:multiLevelType w:val="hybridMultilevel"/>
    <w:tmpl w:val="B1F2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0B41"/>
    <w:multiLevelType w:val="hybridMultilevel"/>
    <w:tmpl w:val="DCA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E299A"/>
    <w:multiLevelType w:val="hybridMultilevel"/>
    <w:tmpl w:val="7CF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D21B3"/>
    <w:multiLevelType w:val="hybridMultilevel"/>
    <w:tmpl w:val="04603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BF50B2"/>
    <w:multiLevelType w:val="hybridMultilevel"/>
    <w:tmpl w:val="0B98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1697"/>
    <w:multiLevelType w:val="hybridMultilevel"/>
    <w:tmpl w:val="CE1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1A2C"/>
    <w:multiLevelType w:val="hybridMultilevel"/>
    <w:tmpl w:val="5CD8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4561CD"/>
    <w:multiLevelType w:val="multilevel"/>
    <w:tmpl w:val="711A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E0830"/>
    <w:multiLevelType w:val="hybridMultilevel"/>
    <w:tmpl w:val="7502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95F8E"/>
    <w:multiLevelType w:val="hybridMultilevel"/>
    <w:tmpl w:val="1292C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B0553F"/>
    <w:multiLevelType w:val="hybridMultilevel"/>
    <w:tmpl w:val="5518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C7DB1"/>
    <w:multiLevelType w:val="multilevel"/>
    <w:tmpl w:val="785E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2441216">
    <w:abstractNumId w:val="12"/>
  </w:num>
  <w:num w:numId="2" w16cid:durableId="907881530">
    <w:abstractNumId w:val="6"/>
  </w:num>
  <w:num w:numId="3" w16cid:durableId="2126078608">
    <w:abstractNumId w:val="6"/>
  </w:num>
  <w:num w:numId="4" w16cid:durableId="683869642">
    <w:abstractNumId w:val="0"/>
  </w:num>
  <w:num w:numId="5" w16cid:durableId="2123457367">
    <w:abstractNumId w:val="3"/>
  </w:num>
  <w:num w:numId="6" w16cid:durableId="428821304">
    <w:abstractNumId w:val="11"/>
  </w:num>
  <w:num w:numId="7" w16cid:durableId="1349990470">
    <w:abstractNumId w:val="4"/>
  </w:num>
  <w:num w:numId="8" w16cid:durableId="398410108">
    <w:abstractNumId w:val="7"/>
  </w:num>
  <w:num w:numId="9" w16cid:durableId="982581444">
    <w:abstractNumId w:val="9"/>
  </w:num>
  <w:num w:numId="10" w16cid:durableId="1751076796">
    <w:abstractNumId w:val="8"/>
  </w:num>
  <w:num w:numId="11" w16cid:durableId="1302032917">
    <w:abstractNumId w:val="10"/>
  </w:num>
  <w:num w:numId="12" w16cid:durableId="625622805">
    <w:abstractNumId w:val="10"/>
  </w:num>
  <w:num w:numId="13" w16cid:durableId="1163084882">
    <w:abstractNumId w:val="1"/>
  </w:num>
  <w:num w:numId="14" w16cid:durableId="140928767">
    <w:abstractNumId w:val="5"/>
  </w:num>
  <w:num w:numId="15" w16cid:durableId="73742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32"/>
    <w:rsid w:val="00010BC3"/>
    <w:rsid w:val="00013BD8"/>
    <w:rsid w:val="000448A8"/>
    <w:rsid w:val="000453EA"/>
    <w:rsid w:val="00057758"/>
    <w:rsid w:val="00057878"/>
    <w:rsid w:val="00064E41"/>
    <w:rsid w:val="00074DC4"/>
    <w:rsid w:val="0009121A"/>
    <w:rsid w:val="0009131F"/>
    <w:rsid w:val="00096ECA"/>
    <w:rsid w:val="000A3886"/>
    <w:rsid w:val="000D53DC"/>
    <w:rsid w:val="000E58CC"/>
    <w:rsid w:val="000F5063"/>
    <w:rsid w:val="0012677D"/>
    <w:rsid w:val="00132989"/>
    <w:rsid w:val="00141581"/>
    <w:rsid w:val="00150E76"/>
    <w:rsid w:val="00152075"/>
    <w:rsid w:val="00156743"/>
    <w:rsid w:val="001847C4"/>
    <w:rsid w:val="00187C98"/>
    <w:rsid w:val="001D2B6A"/>
    <w:rsid w:val="00212CF3"/>
    <w:rsid w:val="0023009F"/>
    <w:rsid w:val="00236AC1"/>
    <w:rsid w:val="00245270"/>
    <w:rsid w:val="00255A05"/>
    <w:rsid w:val="00262BF0"/>
    <w:rsid w:val="002C316A"/>
    <w:rsid w:val="002D5AD0"/>
    <w:rsid w:val="002E2320"/>
    <w:rsid w:val="00312AF5"/>
    <w:rsid w:val="0032332A"/>
    <w:rsid w:val="00326072"/>
    <w:rsid w:val="003348AD"/>
    <w:rsid w:val="00340BB3"/>
    <w:rsid w:val="003473A7"/>
    <w:rsid w:val="00364387"/>
    <w:rsid w:val="00380E6D"/>
    <w:rsid w:val="00386151"/>
    <w:rsid w:val="003B430F"/>
    <w:rsid w:val="003C1C39"/>
    <w:rsid w:val="003C57A5"/>
    <w:rsid w:val="003C6B07"/>
    <w:rsid w:val="003F5D2D"/>
    <w:rsid w:val="003F709E"/>
    <w:rsid w:val="00410E23"/>
    <w:rsid w:val="00415579"/>
    <w:rsid w:val="0041742A"/>
    <w:rsid w:val="00443321"/>
    <w:rsid w:val="00446339"/>
    <w:rsid w:val="00453FEF"/>
    <w:rsid w:val="00455A24"/>
    <w:rsid w:val="00457676"/>
    <w:rsid w:val="004640A9"/>
    <w:rsid w:val="00466042"/>
    <w:rsid w:val="00483107"/>
    <w:rsid w:val="004A2D47"/>
    <w:rsid w:val="004A529B"/>
    <w:rsid w:val="004B0616"/>
    <w:rsid w:val="004D1F14"/>
    <w:rsid w:val="00512884"/>
    <w:rsid w:val="00514D21"/>
    <w:rsid w:val="00540FEB"/>
    <w:rsid w:val="005538FF"/>
    <w:rsid w:val="0056468F"/>
    <w:rsid w:val="00564FCE"/>
    <w:rsid w:val="005668A9"/>
    <w:rsid w:val="00576F74"/>
    <w:rsid w:val="00580668"/>
    <w:rsid w:val="005950D8"/>
    <w:rsid w:val="005A29DC"/>
    <w:rsid w:val="005B0C30"/>
    <w:rsid w:val="005B6570"/>
    <w:rsid w:val="005B66CD"/>
    <w:rsid w:val="005C6A3F"/>
    <w:rsid w:val="005D2FD9"/>
    <w:rsid w:val="005D50D2"/>
    <w:rsid w:val="005E34BC"/>
    <w:rsid w:val="005E58DB"/>
    <w:rsid w:val="005F0018"/>
    <w:rsid w:val="006309AB"/>
    <w:rsid w:val="00670848"/>
    <w:rsid w:val="00687C20"/>
    <w:rsid w:val="006A5669"/>
    <w:rsid w:val="006C2BFD"/>
    <w:rsid w:val="006C3BC3"/>
    <w:rsid w:val="006D0050"/>
    <w:rsid w:val="006D026F"/>
    <w:rsid w:val="006D372C"/>
    <w:rsid w:val="006F0098"/>
    <w:rsid w:val="007039C7"/>
    <w:rsid w:val="00721EDB"/>
    <w:rsid w:val="007234E8"/>
    <w:rsid w:val="00775CC7"/>
    <w:rsid w:val="00777310"/>
    <w:rsid w:val="00791B73"/>
    <w:rsid w:val="00797EFF"/>
    <w:rsid w:val="007A204A"/>
    <w:rsid w:val="007A2EDB"/>
    <w:rsid w:val="007C6486"/>
    <w:rsid w:val="007E2E0E"/>
    <w:rsid w:val="007F323F"/>
    <w:rsid w:val="008014F0"/>
    <w:rsid w:val="008202B5"/>
    <w:rsid w:val="00820D60"/>
    <w:rsid w:val="008225CA"/>
    <w:rsid w:val="00842414"/>
    <w:rsid w:val="00846319"/>
    <w:rsid w:val="00874AF6"/>
    <w:rsid w:val="0088183A"/>
    <w:rsid w:val="0089290F"/>
    <w:rsid w:val="008A5ED9"/>
    <w:rsid w:val="008C66BB"/>
    <w:rsid w:val="008D143F"/>
    <w:rsid w:val="008D4C32"/>
    <w:rsid w:val="009013C5"/>
    <w:rsid w:val="00921EDE"/>
    <w:rsid w:val="00925837"/>
    <w:rsid w:val="00927B2E"/>
    <w:rsid w:val="00945D17"/>
    <w:rsid w:val="009552BC"/>
    <w:rsid w:val="0095721C"/>
    <w:rsid w:val="00957B1B"/>
    <w:rsid w:val="00976467"/>
    <w:rsid w:val="00990B98"/>
    <w:rsid w:val="00994CA9"/>
    <w:rsid w:val="009A4A02"/>
    <w:rsid w:val="00A1311F"/>
    <w:rsid w:val="00A31104"/>
    <w:rsid w:val="00A40EAC"/>
    <w:rsid w:val="00A614FE"/>
    <w:rsid w:val="00A733D6"/>
    <w:rsid w:val="00AB39BE"/>
    <w:rsid w:val="00AB739C"/>
    <w:rsid w:val="00AD5F8D"/>
    <w:rsid w:val="00AE6BAF"/>
    <w:rsid w:val="00AF7ABC"/>
    <w:rsid w:val="00B10808"/>
    <w:rsid w:val="00B20293"/>
    <w:rsid w:val="00B21577"/>
    <w:rsid w:val="00B23486"/>
    <w:rsid w:val="00B3203C"/>
    <w:rsid w:val="00B44F48"/>
    <w:rsid w:val="00B51732"/>
    <w:rsid w:val="00B57F4B"/>
    <w:rsid w:val="00B617C7"/>
    <w:rsid w:val="00B74873"/>
    <w:rsid w:val="00B909F5"/>
    <w:rsid w:val="00B91F4E"/>
    <w:rsid w:val="00BA5431"/>
    <w:rsid w:val="00BD2873"/>
    <w:rsid w:val="00BD5C2B"/>
    <w:rsid w:val="00BF1470"/>
    <w:rsid w:val="00C04B27"/>
    <w:rsid w:val="00C07EAF"/>
    <w:rsid w:val="00C40C33"/>
    <w:rsid w:val="00C44DBB"/>
    <w:rsid w:val="00C50D36"/>
    <w:rsid w:val="00C53759"/>
    <w:rsid w:val="00C56DA7"/>
    <w:rsid w:val="00C61027"/>
    <w:rsid w:val="00C9412C"/>
    <w:rsid w:val="00CA224B"/>
    <w:rsid w:val="00CA2C1D"/>
    <w:rsid w:val="00CD20E2"/>
    <w:rsid w:val="00CD38C2"/>
    <w:rsid w:val="00CD4524"/>
    <w:rsid w:val="00CE797F"/>
    <w:rsid w:val="00CF084C"/>
    <w:rsid w:val="00CF46B6"/>
    <w:rsid w:val="00D260B7"/>
    <w:rsid w:val="00D27E12"/>
    <w:rsid w:val="00D4221E"/>
    <w:rsid w:val="00D43A64"/>
    <w:rsid w:val="00D46DFF"/>
    <w:rsid w:val="00D554AD"/>
    <w:rsid w:val="00D93E90"/>
    <w:rsid w:val="00DE43B4"/>
    <w:rsid w:val="00DF3DB5"/>
    <w:rsid w:val="00E1017E"/>
    <w:rsid w:val="00E1454C"/>
    <w:rsid w:val="00E22E35"/>
    <w:rsid w:val="00E43D51"/>
    <w:rsid w:val="00E864A4"/>
    <w:rsid w:val="00EA43FD"/>
    <w:rsid w:val="00EA4DE8"/>
    <w:rsid w:val="00EC75DE"/>
    <w:rsid w:val="00ED2C30"/>
    <w:rsid w:val="00EE1668"/>
    <w:rsid w:val="00EF1DFC"/>
    <w:rsid w:val="00F0761E"/>
    <w:rsid w:val="00F126D3"/>
    <w:rsid w:val="00F2322C"/>
    <w:rsid w:val="00F2499F"/>
    <w:rsid w:val="00F24A8E"/>
    <w:rsid w:val="00F3123B"/>
    <w:rsid w:val="00F41AF5"/>
    <w:rsid w:val="00F6589A"/>
    <w:rsid w:val="00F80329"/>
    <w:rsid w:val="00F84B1D"/>
    <w:rsid w:val="00F863E0"/>
    <w:rsid w:val="00F94D18"/>
    <w:rsid w:val="00F976F2"/>
    <w:rsid w:val="00FA2120"/>
    <w:rsid w:val="00FA62EE"/>
    <w:rsid w:val="00FA72ED"/>
    <w:rsid w:val="00FB5CA9"/>
    <w:rsid w:val="00FB6B0C"/>
    <w:rsid w:val="00FE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7C76"/>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32"/>
  </w:style>
  <w:style w:type="paragraph" w:styleId="Heading4">
    <w:name w:val="heading 4"/>
    <w:basedOn w:val="Normal"/>
    <w:link w:val="Heading4Char"/>
    <w:uiPriority w:val="9"/>
    <w:qFormat/>
    <w:rsid w:val="00A31104"/>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 w:type="character" w:customStyle="1" w:styleId="Heading4Char">
    <w:name w:val="Heading 4 Char"/>
    <w:basedOn w:val="DefaultParagraphFont"/>
    <w:link w:val="Heading4"/>
    <w:uiPriority w:val="9"/>
    <w:rsid w:val="00A31104"/>
    <w:rPr>
      <w:rFonts w:ascii="Times New Roman" w:eastAsia="Times New Roman" w:hAnsi="Times New Roman" w:cs="Times New Roman"/>
      <w:b/>
      <w:bCs/>
      <w:szCs w:val="24"/>
      <w:lang w:eastAsia="en-GB"/>
    </w:rPr>
  </w:style>
  <w:style w:type="paragraph" w:styleId="NoSpacing">
    <w:name w:val="No Spacing"/>
    <w:basedOn w:val="Normal"/>
    <w:uiPriority w:val="1"/>
    <w:qFormat/>
    <w:rsid w:val="00A31104"/>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4A529B"/>
    <w:rPr>
      <w:sz w:val="16"/>
      <w:szCs w:val="16"/>
    </w:rPr>
  </w:style>
  <w:style w:type="paragraph" w:styleId="CommentText">
    <w:name w:val="annotation text"/>
    <w:basedOn w:val="Normal"/>
    <w:link w:val="CommentTextChar"/>
    <w:uiPriority w:val="99"/>
    <w:semiHidden/>
    <w:unhideWhenUsed/>
    <w:rsid w:val="004A529B"/>
    <w:pPr>
      <w:spacing w:line="240" w:lineRule="auto"/>
    </w:pPr>
    <w:rPr>
      <w:sz w:val="20"/>
      <w:szCs w:val="20"/>
    </w:rPr>
  </w:style>
  <w:style w:type="character" w:customStyle="1" w:styleId="CommentTextChar">
    <w:name w:val="Comment Text Char"/>
    <w:basedOn w:val="DefaultParagraphFont"/>
    <w:link w:val="CommentText"/>
    <w:uiPriority w:val="99"/>
    <w:semiHidden/>
    <w:rsid w:val="004A529B"/>
    <w:rPr>
      <w:sz w:val="20"/>
      <w:szCs w:val="20"/>
    </w:rPr>
  </w:style>
  <w:style w:type="paragraph" w:styleId="CommentSubject">
    <w:name w:val="annotation subject"/>
    <w:basedOn w:val="CommentText"/>
    <w:next w:val="CommentText"/>
    <w:link w:val="CommentSubjectChar"/>
    <w:uiPriority w:val="99"/>
    <w:semiHidden/>
    <w:unhideWhenUsed/>
    <w:rsid w:val="004A529B"/>
    <w:rPr>
      <w:b/>
      <w:bCs/>
    </w:rPr>
  </w:style>
  <w:style w:type="character" w:customStyle="1" w:styleId="CommentSubjectChar">
    <w:name w:val="Comment Subject Char"/>
    <w:basedOn w:val="CommentTextChar"/>
    <w:link w:val="CommentSubject"/>
    <w:uiPriority w:val="99"/>
    <w:semiHidden/>
    <w:rsid w:val="004A529B"/>
    <w:rPr>
      <w:b/>
      <w:bCs/>
      <w:sz w:val="20"/>
      <w:szCs w:val="20"/>
    </w:rPr>
  </w:style>
  <w:style w:type="paragraph" w:styleId="ListParagraph">
    <w:name w:val="List Paragraph"/>
    <w:basedOn w:val="Normal"/>
    <w:uiPriority w:val="34"/>
    <w:qFormat/>
    <w:rsid w:val="005D50D2"/>
    <w:pPr>
      <w:ind w:left="720"/>
      <w:contextualSpacing/>
    </w:pPr>
  </w:style>
  <w:style w:type="paragraph" w:styleId="Revision">
    <w:name w:val="Revision"/>
    <w:hidden/>
    <w:uiPriority w:val="99"/>
    <w:semiHidden/>
    <w:rsid w:val="00EE1668"/>
    <w:pPr>
      <w:spacing w:after="0" w:line="240" w:lineRule="auto"/>
    </w:pPr>
  </w:style>
  <w:style w:type="paragraph" w:styleId="Header">
    <w:name w:val="header"/>
    <w:basedOn w:val="Normal"/>
    <w:link w:val="HeaderChar"/>
    <w:uiPriority w:val="99"/>
    <w:unhideWhenUsed/>
    <w:rsid w:val="00791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73"/>
  </w:style>
  <w:style w:type="paragraph" w:styleId="Footer">
    <w:name w:val="footer"/>
    <w:basedOn w:val="Normal"/>
    <w:link w:val="FooterChar"/>
    <w:uiPriority w:val="99"/>
    <w:unhideWhenUsed/>
    <w:rsid w:val="0079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5524">
      <w:bodyDiv w:val="1"/>
      <w:marLeft w:val="0"/>
      <w:marRight w:val="0"/>
      <w:marTop w:val="0"/>
      <w:marBottom w:val="0"/>
      <w:divBdr>
        <w:top w:val="none" w:sz="0" w:space="0" w:color="auto"/>
        <w:left w:val="none" w:sz="0" w:space="0" w:color="auto"/>
        <w:bottom w:val="none" w:sz="0" w:space="0" w:color="auto"/>
        <w:right w:val="none" w:sz="0" w:space="0" w:color="auto"/>
      </w:divBdr>
    </w:div>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617761410">
      <w:bodyDiv w:val="1"/>
      <w:marLeft w:val="0"/>
      <w:marRight w:val="0"/>
      <w:marTop w:val="0"/>
      <w:marBottom w:val="0"/>
      <w:divBdr>
        <w:top w:val="none" w:sz="0" w:space="0" w:color="auto"/>
        <w:left w:val="none" w:sz="0" w:space="0" w:color="auto"/>
        <w:bottom w:val="none" w:sz="0" w:space="0" w:color="auto"/>
        <w:right w:val="none" w:sz="0" w:space="0" w:color="auto"/>
      </w:divBdr>
    </w:div>
    <w:div w:id="638733482">
      <w:bodyDiv w:val="1"/>
      <w:marLeft w:val="0"/>
      <w:marRight w:val="0"/>
      <w:marTop w:val="0"/>
      <w:marBottom w:val="0"/>
      <w:divBdr>
        <w:top w:val="none" w:sz="0" w:space="0" w:color="auto"/>
        <w:left w:val="none" w:sz="0" w:space="0" w:color="auto"/>
        <w:bottom w:val="none" w:sz="0" w:space="0" w:color="auto"/>
        <w:right w:val="none" w:sz="0" w:space="0" w:color="auto"/>
      </w:divBdr>
    </w:div>
    <w:div w:id="758326888">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836651457">
      <w:bodyDiv w:val="1"/>
      <w:marLeft w:val="0"/>
      <w:marRight w:val="0"/>
      <w:marTop w:val="0"/>
      <w:marBottom w:val="0"/>
      <w:divBdr>
        <w:top w:val="none" w:sz="0" w:space="0" w:color="auto"/>
        <w:left w:val="none" w:sz="0" w:space="0" w:color="auto"/>
        <w:bottom w:val="none" w:sz="0" w:space="0" w:color="auto"/>
        <w:right w:val="none" w:sz="0" w:space="0" w:color="auto"/>
      </w:divBdr>
    </w:div>
    <w:div w:id="857281381">
      <w:bodyDiv w:val="1"/>
      <w:marLeft w:val="0"/>
      <w:marRight w:val="0"/>
      <w:marTop w:val="0"/>
      <w:marBottom w:val="0"/>
      <w:divBdr>
        <w:top w:val="none" w:sz="0" w:space="0" w:color="auto"/>
        <w:left w:val="none" w:sz="0" w:space="0" w:color="auto"/>
        <w:bottom w:val="none" w:sz="0" w:space="0" w:color="auto"/>
        <w:right w:val="none" w:sz="0" w:space="0" w:color="auto"/>
      </w:divBdr>
    </w:div>
    <w:div w:id="1011645321">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 w:id="1279869434">
      <w:bodyDiv w:val="1"/>
      <w:marLeft w:val="0"/>
      <w:marRight w:val="0"/>
      <w:marTop w:val="0"/>
      <w:marBottom w:val="0"/>
      <w:divBdr>
        <w:top w:val="none" w:sz="0" w:space="0" w:color="auto"/>
        <w:left w:val="none" w:sz="0" w:space="0" w:color="auto"/>
        <w:bottom w:val="none" w:sz="0" w:space="0" w:color="auto"/>
        <w:right w:val="none" w:sz="0" w:space="0" w:color="auto"/>
      </w:divBdr>
    </w:div>
    <w:div w:id="1493907741">
      <w:bodyDiv w:val="1"/>
      <w:marLeft w:val="0"/>
      <w:marRight w:val="0"/>
      <w:marTop w:val="0"/>
      <w:marBottom w:val="0"/>
      <w:divBdr>
        <w:top w:val="none" w:sz="0" w:space="0" w:color="auto"/>
        <w:left w:val="none" w:sz="0" w:space="0" w:color="auto"/>
        <w:bottom w:val="none" w:sz="0" w:space="0" w:color="auto"/>
        <w:right w:val="none" w:sz="0" w:space="0" w:color="auto"/>
      </w:divBdr>
    </w:div>
    <w:div w:id="1556087679">
      <w:bodyDiv w:val="1"/>
      <w:marLeft w:val="0"/>
      <w:marRight w:val="0"/>
      <w:marTop w:val="0"/>
      <w:marBottom w:val="0"/>
      <w:divBdr>
        <w:top w:val="none" w:sz="0" w:space="0" w:color="auto"/>
        <w:left w:val="none" w:sz="0" w:space="0" w:color="auto"/>
        <w:bottom w:val="none" w:sz="0" w:space="0" w:color="auto"/>
        <w:right w:val="none" w:sz="0" w:space="0" w:color="auto"/>
      </w:divBdr>
    </w:div>
    <w:div w:id="1815443203">
      <w:bodyDiv w:val="1"/>
      <w:marLeft w:val="0"/>
      <w:marRight w:val="0"/>
      <w:marTop w:val="0"/>
      <w:marBottom w:val="0"/>
      <w:divBdr>
        <w:top w:val="none" w:sz="0" w:space="0" w:color="auto"/>
        <w:left w:val="none" w:sz="0" w:space="0" w:color="auto"/>
        <w:bottom w:val="none" w:sz="0" w:space="0" w:color="auto"/>
        <w:right w:val="none" w:sz="0" w:space="0" w:color="auto"/>
      </w:divBdr>
    </w:div>
    <w:div w:id="1858890386">
      <w:bodyDiv w:val="1"/>
      <w:marLeft w:val="0"/>
      <w:marRight w:val="0"/>
      <w:marTop w:val="0"/>
      <w:marBottom w:val="0"/>
      <w:divBdr>
        <w:top w:val="none" w:sz="0" w:space="0" w:color="auto"/>
        <w:left w:val="none" w:sz="0" w:space="0" w:color="auto"/>
        <w:bottom w:val="none" w:sz="0" w:space="0" w:color="auto"/>
        <w:right w:val="none" w:sz="0" w:space="0" w:color="auto"/>
      </w:divBdr>
    </w:div>
    <w:div w:id="1938899592">
      <w:bodyDiv w:val="1"/>
      <w:marLeft w:val="0"/>
      <w:marRight w:val="0"/>
      <w:marTop w:val="0"/>
      <w:marBottom w:val="0"/>
      <w:divBdr>
        <w:top w:val="none" w:sz="0" w:space="0" w:color="auto"/>
        <w:left w:val="none" w:sz="0" w:space="0" w:color="auto"/>
        <w:bottom w:val="none" w:sz="0" w:space="0" w:color="auto"/>
        <w:right w:val="none" w:sz="0" w:space="0" w:color="auto"/>
      </w:divBdr>
    </w:div>
    <w:div w:id="1977905977">
      <w:bodyDiv w:val="1"/>
      <w:marLeft w:val="0"/>
      <w:marRight w:val="0"/>
      <w:marTop w:val="0"/>
      <w:marBottom w:val="0"/>
      <w:divBdr>
        <w:top w:val="none" w:sz="0" w:space="0" w:color="auto"/>
        <w:left w:val="none" w:sz="0" w:space="0" w:color="auto"/>
        <w:bottom w:val="none" w:sz="0" w:space="0" w:color="auto"/>
        <w:right w:val="none" w:sz="0" w:space="0" w:color="auto"/>
      </w:divBdr>
    </w:div>
    <w:div w:id="1981612631">
      <w:bodyDiv w:val="1"/>
      <w:marLeft w:val="0"/>
      <w:marRight w:val="0"/>
      <w:marTop w:val="0"/>
      <w:marBottom w:val="0"/>
      <w:divBdr>
        <w:top w:val="none" w:sz="0" w:space="0" w:color="auto"/>
        <w:left w:val="none" w:sz="0" w:space="0" w:color="auto"/>
        <w:bottom w:val="none" w:sz="0" w:space="0" w:color="auto"/>
        <w:right w:val="none" w:sz="0" w:space="0" w:color="auto"/>
      </w:divBdr>
    </w:div>
    <w:div w:id="2015300876">
      <w:bodyDiv w:val="1"/>
      <w:marLeft w:val="0"/>
      <w:marRight w:val="0"/>
      <w:marTop w:val="0"/>
      <w:marBottom w:val="0"/>
      <w:divBdr>
        <w:top w:val="none" w:sz="0" w:space="0" w:color="auto"/>
        <w:left w:val="none" w:sz="0" w:space="0" w:color="auto"/>
        <w:bottom w:val="none" w:sz="0" w:space="0" w:color="auto"/>
        <w:right w:val="none" w:sz="0" w:space="0" w:color="auto"/>
      </w:divBdr>
    </w:div>
    <w:div w:id="20433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folkestonehythe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fstonehythe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olkestoneandHythe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cations@folkestone-hythe.gov.uk" TargetMode="External"/><Relationship Id="rId4" Type="http://schemas.openxmlformats.org/officeDocument/2006/relationships/settings" Target="settings.xml"/><Relationship Id="rId9" Type="http://schemas.openxmlformats.org/officeDocument/2006/relationships/hyperlink" Target="https://www.kentandmedwayccg.nhs.uk/covid19vaccine" TargetMode="External"/><Relationship Id="rId14" Type="http://schemas.openxmlformats.org/officeDocument/2006/relationships/hyperlink" Target="https://www.linkedin.com/company/folkestone-hythe-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059E-701F-4B98-9B41-4C615AB2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Katie Ainscough</cp:lastModifiedBy>
  <cp:revision>5</cp:revision>
  <cp:lastPrinted>2020-03-10T10:00:00Z</cp:lastPrinted>
  <dcterms:created xsi:type="dcterms:W3CDTF">2021-01-07T14:37:00Z</dcterms:created>
  <dcterms:modified xsi:type="dcterms:W3CDTF">2023-01-04T16:02:00Z</dcterms:modified>
</cp:coreProperties>
</file>